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C3C6" w14:textId="672188B3" w:rsidR="00185252" w:rsidRPr="00D70BBB" w:rsidRDefault="0061157F" w:rsidP="00FC0CD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Budget Narrative </w:t>
      </w:r>
      <w:r w:rsidR="00560931" w:rsidRPr="00D70BBB">
        <w:rPr>
          <w:rFonts w:ascii="Times New Roman" w:hAnsi="Times New Roman" w:cs="Times New Roman"/>
          <w:b/>
          <w:bCs/>
          <w:sz w:val="24"/>
          <w:szCs w:val="24"/>
        </w:rPr>
        <w:t>Template</w:t>
      </w:r>
    </w:p>
    <w:p w14:paraId="42D961D6" w14:textId="288B2D61" w:rsid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3D1695" w14:textId="77777777" w:rsidR="00E167E5" w:rsidRDefault="00D70BBB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NOTE:  Do not include the “bracketed section” in your submission</w:t>
      </w:r>
      <w:r w:rsidRPr="00D70B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14A4EE" w14:textId="198591F5" w:rsidR="009A33C1" w:rsidRPr="009A33C1" w:rsidRDefault="00D70BBB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Justify each line-item in the budget and </w:t>
      </w:r>
      <w:r w:rsidR="009A33C1" w:rsidRPr="00E167E5">
        <w:rPr>
          <w:rFonts w:ascii="Times New Roman" w:hAnsi="Times New Roman" w:cs="Times New Roman"/>
          <w:b/>
          <w:bCs/>
          <w:sz w:val="24"/>
          <w:szCs w:val="24"/>
        </w:rPr>
        <w:t>explain how the amounts were derived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, consistent with the applicant’s documented policies, as well as the </w:t>
      </w:r>
      <w:r w:rsidR="009A33C1" w:rsidRPr="00E167E5">
        <w:rPr>
          <w:rFonts w:ascii="Times New Roman" w:hAnsi="Times New Roman" w:cs="Times New Roman"/>
          <w:b/>
          <w:bCs/>
          <w:sz w:val="24"/>
          <w:szCs w:val="24"/>
        </w:rPr>
        <w:t>source and description of all proposed costs (and cost-share, if applicable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). The Budget Narrative should complement the budget rather than repeat information provided in the budget.  For example, the narrative should </w:t>
      </w:r>
      <w:r w:rsidR="009A33C1" w:rsidRPr="00E167E5">
        <w:rPr>
          <w:rFonts w:ascii="Times New Roman" w:hAnsi="Times New Roman" w:cs="Times New Roman"/>
          <w:b/>
          <w:bCs/>
          <w:sz w:val="24"/>
          <w:szCs w:val="24"/>
        </w:rPr>
        <w:t>provide details on the purpose of costs, reasonability of costs, cost price analysis, explain allocations, explain any yearly variances, and tie expenses to program activities and/or objectives where appropriate.</w:t>
      </w:r>
      <w:r w:rsidR="009A33C1" w:rsidRPr="009A33C1">
        <w:rPr>
          <w:rFonts w:ascii="Times New Roman" w:hAnsi="Times New Roman" w:cs="Times New Roman"/>
          <w:sz w:val="24"/>
          <w:szCs w:val="24"/>
        </w:rPr>
        <w:t xml:space="preserve"> Sources of all cost-share offered in the application should be identified and explained in the budget narrative. </w:t>
      </w:r>
    </w:p>
    <w:p w14:paraId="5C081095" w14:textId="77777777" w:rsidR="009A33C1" w:rsidRP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C7100F7" w14:textId="7DBAD611" w:rsidR="009A33C1" w:rsidRP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Personnel costs must include a clarification of the roles and responsibilities of all staff, base salary, and percentage of time devoted to the project (also known as level of effort).</w:t>
      </w:r>
      <w:r w:rsidRPr="009A33C1">
        <w:rPr>
          <w:rFonts w:ascii="Times New Roman" w:hAnsi="Times New Roman" w:cs="Times New Roman"/>
          <w:sz w:val="24"/>
          <w:szCs w:val="24"/>
        </w:rPr>
        <w:t xml:space="preserve">  The Budget Narrative should </w:t>
      </w:r>
      <w:r w:rsidRPr="00E167E5">
        <w:rPr>
          <w:rFonts w:ascii="Times New Roman" w:hAnsi="Times New Roman" w:cs="Times New Roman"/>
          <w:color w:val="FF0000"/>
          <w:sz w:val="24"/>
          <w:szCs w:val="24"/>
        </w:rPr>
        <w:t>support the activities described in the proposal and provide additional information that might not be readily apparent in the Detailed Budget</w:t>
      </w:r>
      <w:r w:rsidRPr="009A33C1">
        <w:rPr>
          <w:rFonts w:ascii="Times New Roman" w:hAnsi="Times New Roman" w:cs="Times New Roman"/>
          <w:sz w:val="24"/>
          <w:szCs w:val="24"/>
        </w:rPr>
        <w:t xml:space="preserve">, not simply repeat what is represented numerically in the budget, i.e., salaries are for salaries or travel is for travel. </w:t>
      </w:r>
    </w:p>
    <w:p w14:paraId="563EDF97" w14:textId="77777777" w:rsidR="009A33C1" w:rsidRP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149838" w14:textId="3E0C37D7" w:rsidR="009A33C1" w:rsidRP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 xml:space="preserve">If the Detailed Budget includes subawards, please include a separate Budget Narrative for each organization. </w:t>
      </w:r>
      <w:r w:rsidRPr="009A33C1">
        <w:rPr>
          <w:rFonts w:ascii="Times New Roman" w:hAnsi="Times New Roman" w:cs="Times New Roman"/>
          <w:sz w:val="24"/>
          <w:szCs w:val="24"/>
        </w:rPr>
        <w:t>Please note that subaward organizations must have a SAM.gov unique entity identifier (UEI) number (certain exceptions apply).</w:t>
      </w:r>
    </w:p>
    <w:p w14:paraId="4220798E" w14:textId="77777777" w:rsidR="009A33C1" w:rsidRP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58A585" w14:textId="332F97C4" w:rsidR="009A33C1" w:rsidRPr="009A33C1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9A33C1">
        <w:rPr>
          <w:rFonts w:ascii="Times New Roman" w:hAnsi="Times New Roman" w:cs="Times New Roman"/>
          <w:sz w:val="24"/>
          <w:szCs w:val="24"/>
        </w:rPr>
        <w:t>For ease of review, it is highly recommended that applicants order the Budget Narrative in the same order as the Detailed Budget.</w:t>
      </w:r>
      <w:r w:rsidR="00D70BBB">
        <w:rPr>
          <w:rFonts w:ascii="Times New Roman" w:hAnsi="Times New Roman" w:cs="Times New Roman"/>
          <w:sz w:val="24"/>
          <w:szCs w:val="24"/>
        </w:rPr>
        <w:t>]</w:t>
      </w:r>
      <w:r w:rsidRPr="009A33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7C7B91" w14:textId="77777777" w:rsidR="009A33C1" w:rsidRPr="00185252" w:rsidRDefault="009A33C1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CE58A7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Please refer to the Notice of Funding Opportunity for specific guidance and requirements:</w:t>
      </w:r>
    </w:p>
    <w:p w14:paraId="6E2BAA59" w14:textId="70CAE4CC" w:rsidR="00185252" w:rsidRPr="00185252" w:rsidRDefault="00185252" w:rsidP="00FC0CD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Section D.</w:t>
      </w:r>
      <w:r w:rsidR="00D70BBB">
        <w:rPr>
          <w:rFonts w:ascii="Times New Roman" w:hAnsi="Times New Roman" w:cs="Times New Roman"/>
          <w:sz w:val="24"/>
          <w:szCs w:val="24"/>
        </w:rPr>
        <w:t xml:space="preserve"> </w:t>
      </w:r>
      <w:r w:rsidRPr="00185252">
        <w:rPr>
          <w:rFonts w:ascii="Times New Roman" w:hAnsi="Times New Roman" w:cs="Times New Roman"/>
          <w:sz w:val="24"/>
          <w:szCs w:val="24"/>
        </w:rPr>
        <w:t xml:space="preserve">Application and Submission Information, D.2. Content and Form of Application Submission, </w:t>
      </w:r>
      <w:r w:rsidR="00D70BBB">
        <w:rPr>
          <w:rFonts w:ascii="Times New Roman" w:hAnsi="Times New Roman" w:cs="Times New Roman"/>
          <w:sz w:val="24"/>
          <w:szCs w:val="24"/>
        </w:rPr>
        <w:t>11</w:t>
      </w:r>
      <w:r w:rsidRPr="00185252">
        <w:rPr>
          <w:rFonts w:ascii="Times New Roman" w:hAnsi="Times New Roman" w:cs="Times New Roman"/>
          <w:sz w:val="24"/>
          <w:szCs w:val="24"/>
        </w:rPr>
        <w:t>. Budget Narrative</w:t>
      </w:r>
    </w:p>
    <w:p w14:paraId="6EA8B871" w14:textId="4ADEEE9A" w:rsidR="00185252" w:rsidRPr="00185252" w:rsidRDefault="00185252" w:rsidP="00FC0CD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 xml:space="preserve">Section E. Application Review Information, E.1. </w:t>
      </w:r>
      <w:r w:rsidR="00D70BBB">
        <w:rPr>
          <w:rFonts w:ascii="Times New Roman" w:hAnsi="Times New Roman" w:cs="Times New Roman"/>
          <w:sz w:val="24"/>
          <w:szCs w:val="24"/>
        </w:rPr>
        <w:t xml:space="preserve">Proposal Review </w:t>
      </w:r>
      <w:r w:rsidRPr="00185252">
        <w:rPr>
          <w:rFonts w:ascii="Times New Roman" w:hAnsi="Times New Roman" w:cs="Times New Roman"/>
          <w:sz w:val="24"/>
          <w:szCs w:val="24"/>
        </w:rPr>
        <w:t>Criteria</w:t>
      </w:r>
      <w:r w:rsidR="00D70BBB">
        <w:rPr>
          <w:rFonts w:ascii="Times New Roman" w:hAnsi="Times New Roman" w:cs="Times New Roman"/>
          <w:sz w:val="24"/>
          <w:szCs w:val="24"/>
        </w:rPr>
        <w:t xml:space="preserve">, </w:t>
      </w:r>
      <w:r w:rsidRPr="00185252">
        <w:rPr>
          <w:rFonts w:ascii="Times New Roman" w:hAnsi="Times New Roman" w:cs="Times New Roman"/>
          <w:sz w:val="24"/>
          <w:szCs w:val="24"/>
        </w:rPr>
        <w:t xml:space="preserve">Budget Narrative </w:t>
      </w:r>
    </w:p>
    <w:p w14:paraId="59B8C8F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02F776" w14:textId="77777777" w:rsidR="00185252" w:rsidRPr="005E4E00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4E00">
        <w:rPr>
          <w:rFonts w:ascii="Times New Roman" w:hAnsi="Times New Roman" w:cs="Times New Roman"/>
          <w:b/>
          <w:bCs/>
          <w:sz w:val="24"/>
          <w:szCs w:val="24"/>
        </w:rPr>
        <w:t>Budget Narrative</w:t>
      </w:r>
    </w:p>
    <w:p w14:paraId="09DC3F24" w14:textId="77777777" w:rsidR="00185252" w:rsidRPr="005E4E00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Organization’s Name</w:t>
      </w:r>
    </w:p>
    <w:p w14:paraId="616EF050" w14:textId="77777777" w:rsidR="00185252" w:rsidRPr="005E4E00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Project Title</w:t>
      </w:r>
    </w:p>
    <w:p w14:paraId="78061BA7" w14:textId="411609B9" w:rsidR="00185252" w:rsidRPr="005E4E00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Project Duration</w:t>
      </w:r>
    </w:p>
    <w:p w14:paraId="057FD0B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5FD9C5" w14:textId="08F33240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A.</w:t>
      </w:r>
      <w:r w:rsidR="00560931">
        <w:rPr>
          <w:rFonts w:ascii="Times New Roman" w:hAnsi="Times New Roman" w:cs="Times New Roman"/>
          <w:sz w:val="24"/>
          <w:szCs w:val="24"/>
        </w:rPr>
        <w:t xml:space="preserve">  </w:t>
      </w:r>
      <w:r w:rsidRPr="00185252">
        <w:rPr>
          <w:rFonts w:ascii="Times New Roman" w:hAnsi="Times New Roman" w:cs="Times New Roman"/>
          <w:sz w:val="24"/>
          <w:szCs w:val="24"/>
        </w:rPr>
        <w:t>Personnel</w:t>
      </w:r>
    </w:p>
    <w:p w14:paraId="0132170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AA7E2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A.1 HQ-Based Personnel</w:t>
      </w:r>
    </w:p>
    <w:p w14:paraId="1CB6556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F6BDC3" w14:textId="77777777" w:rsidR="00185252" w:rsidRPr="005E4E00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 xml:space="preserve">A.1.1 Project Manager, Name, etc. – </w:t>
      </w:r>
    </w:p>
    <w:p w14:paraId="29DAB2EA" w14:textId="77777777" w:rsidR="00185252" w:rsidRPr="005E4E00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4E00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(salary in months or years)/Rate (% of level of effort)</w:t>
      </w:r>
    </w:p>
    <w:p w14:paraId="460E8304" w14:textId="56723363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2648148"/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="00DA52C8"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 w:rsidR="00C62935"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5C4F949" w14:textId="58146A2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="00DA52C8"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 w:rsidR="00C62935"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09C2E46" w14:textId="4CF93151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="00DA52C8"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 w:rsidR="00C62935"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bookmarkEnd w:id="0"/>
    <w:p w14:paraId="62A81B94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36E909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A.1.2 Project Officer, Name, etc. - </w:t>
      </w:r>
    </w:p>
    <w:p w14:paraId="6396EA2A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(salary in months or years)/Rate (% of level of effort)</w:t>
      </w:r>
    </w:p>
    <w:p w14:paraId="598B30B4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BD8445A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2C31E2A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E58C190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06733F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A.2 Field Personnel</w:t>
      </w:r>
    </w:p>
    <w:p w14:paraId="58803218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A.2.1 Field Personnel, Name, etc. - </w:t>
      </w:r>
    </w:p>
    <w:p w14:paraId="490EA673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(salary in months or years)/Rate (% of level of effort)</w:t>
      </w:r>
    </w:p>
    <w:p w14:paraId="5269198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50656CC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F3C8D6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28EB527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C8690B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Personnel: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1097239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26FCB65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5DAE7F6" w14:textId="5EFDDB7F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0F01D42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9F234E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1A25E4" w14:textId="6D3AB246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B.</w:t>
      </w:r>
      <w:r w:rsidR="00560931">
        <w:rPr>
          <w:rFonts w:ascii="Times New Roman" w:hAnsi="Times New Roman" w:cs="Times New Roman"/>
          <w:sz w:val="24"/>
          <w:szCs w:val="24"/>
        </w:rPr>
        <w:t xml:space="preserve">  </w:t>
      </w:r>
      <w:r w:rsidRPr="00185252">
        <w:rPr>
          <w:rFonts w:ascii="Times New Roman" w:hAnsi="Times New Roman" w:cs="Times New Roman"/>
          <w:sz w:val="24"/>
          <w:szCs w:val="24"/>
        </w:rPr>
        <w:t>Fringe Benefits</w:t>
      </w:r>
    </w:p>
    <w:p w14:paraId="702CA29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66ED3F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B.1 HQ-Based Personnel Fringe Benefits</w:t>
      </w:r>
    </w:p>
    <w:p w14:paraId="36A87B1B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B.1.1 Project Manager, Name, etc. –</w:t>
      </w:r>
    </w:p>
    <w:p w14:paraId="78877FF7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(fringe benefits in months or years)/Rate (% of level of effort)</w:t>
      </w:r>
    </w:p>
    <w:p w14:paraId="7A01B56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E987BD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AD2EDA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2B821A0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EEC520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B.1.1 Project Officer, Name, etc. – </w:t>
      </w:r>
    </w:p>
    <w:p w14:paraId="5F0D39D6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(fringe benefits in months or years)/Rate (% of level of effort)</w:t>
      </w:r>
    </w:p>
    <w:p w14:paraId="78F3C248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A71413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5DF949A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7AD8274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7287F7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B.2 Field Personnel Fringe Benefits</w:t>
      </w:r>
    </w:p>
    <w:p w14:paraId="72D6D0D0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B.2.1 Field Personnel, Name, etc. - </w:t>
      </w:r>
    </w:p>
    <w:p w14:paraId="3615C3B5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(months or years)/Number/Amount (fringe benefits in months or years)/Rate (% of level of effort)</w:t>
      </w:r>
    </w:p>
    <w:p w14:paraId="090496D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01AC21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D95CBD7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303F31C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9224C8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Fringe Benefits: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51DEE60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84ED3D5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lastRenderedPageBreak/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3216EFE" w14:textId="4BDA874E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EDA32E8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DFEFC3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FDBA86" w14:textId="3090A2B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</w:t>
      </w:r>
      <w:r w:rsidR="00560931">
        <w:rPr>
          <w:rFonts w:ascii="Times New Roman" w:hAnsi="Times New Roman" w:cs="Times New Roman"/>
          <w:sz w:val="24"/>
          <w:szCs w:val="24"/>
        </w:rPr>
        <w:t xml:space="preserve">  </w:t>
      </w:r>
      <w:r w:rsidRPr="00185252">
        <w:rPr>
          <w:rFonts w:ascii="Times New Roman" w:hAnsi="Times New Roman" w:cs="Times New Roman"/>
          <w:sz w:val="24"/>
          <w:szCs w:val="24"/>
        </w:rPr>
        <w:t xml:space="preserve">Travel </w:t>
      </w:r>
    </w:p>
    <w:p w14:paraId="70E9605F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231778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C.1 International Travel</w:t>
      </w:r>
    </w:p>
    <w:p w14:paraId="11483349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9E41F16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C.1.1 Mode - Traveler - From...To /RT</w:t>
      </w:r>
    </w:p>
    <w:p w14:paraId="5F893EDF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1E8FB03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967511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B9DF06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5F978F4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A21297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C.1.2 Lodging</w:t>
      </w:r>
    </w:p>
    <w:p w14:paraId="1AAFFE8E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54DDF99C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2BDB308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28A202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78CB287" w14:textId="16444A2A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A9A5A2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44015A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C.1.3 Per Diem (City, Country)</w:t>
      </w:r>
    </w:p>
    <w:p w14:paraId="29F4E12B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6CABEDE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AD1E34D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109BF8B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7975844" w14:textId="3F760234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</w:p>
    <w:p w14:paraId="7421F0DB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C.2 Country Travel</w:t>
      </w:r>
    </w:p>
    <w:p w14:paraId="5521FEB0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348CF8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C.2.1 Mode - Traveler - From...To /RT</w:t>
      </w:r>
    </w:p>
    <w:p w14:paraId="3F10B034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4774F43A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CCA229E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19F0787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18DC21B" w14:textId="773F03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5C63C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6C4DDD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C.2.2 Lodging</w:t>
      </w:r>
    </w:p>
    <w:p w14:paraId="12F3F433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7CC9EC7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980C40D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BEE23A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34287F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66724C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C.2.3 Per Diem (City, Country)</w:t>
      </w:r>
    </w:p>
    <w:p w14:paraId="373B96DB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40765D4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7E66CF4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DEE8A87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lastRenderedPageBreak/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97DE9A8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79A8DF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C.3 Domestic Travel</w:t>
      </w:r>
    </w:p>
    <w:p w14:paraId="7C5060D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A09657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C.3.1 Mode - Traveler - From...To /RT</w:t>
      </w:r>
    </w:p>
    <w:p w14:paraId="55B446EB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6B19983D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FF2535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E753D0E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8A2F7C9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088720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C.3.2 Lodging</w:t>
      </w:r>
    </w:p>
    <w:p w14:paraId="4534BDCD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42627D8C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7773DB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486CDB4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18E0088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B73C8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C.3.3 Per Diem (City, Country)</w:t>
      </w:r>
    </w:p>
    <w:p w14:paraId="53998F5C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Unit (# people)/Number (# days)/Amount (Cost)/Rate (% allocation)</w:t>
      </w:r>
    </w:p>
    <w:p w14:paraId="5A60B2D5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AB987CB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A9B5E99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C1C83BD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F6C406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Travel: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E8B9472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BCAC529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3CFA9787" w14:textId="26981CE9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CD84DC9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2CC6D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D560D4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D.  Equipment (&gt; $5,000 per unit)</w:t>
      </w:r>
    </w:p>
    <w:p w14:paraId="1DF0715F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3A0083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D.1 Specify, itemize (description, </w:t>
      </w:r>
      <w:proofErr w:type="gramStart"/>
      <w:r w:rsidRPr="00E167E5">
        <w:rPr>
          <w:rFonts w:ascii="Times New Roman" w:hAnsi="Times New Roman" w:cs="Times New Roman"/>
          <w:color w:val="FF0000"/>
          <w:sz w:val="24"/>
          <w:szCs w:val="24"/>
        </w:rPr>
        <w:t>e.g.</w:t>
      </w:r>
      <w:proofErr w:type="gramEnd"/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 generators)</w:t>
      </w:r>
    </w:p>
    <w:p w14:paraId="66517F6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F92A96D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87AAE37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E1D2E98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913FFA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D.2 Specify, itemize (description, </w:t>
      </w:r>
      <w:proofErr w:type="gramStart"/>
      <w:r w:rsidRPr="00E167E5">
        <w:rPr>
          <w:rFonts w:ascii="Times New Roman" w:hAnsi="Times New Roman" w:cs="Times New Roman"/>
          <w:color w:val="FF0000"/>
          <w:sz w:val="24"/>
          <w:szCs w:val="24"/>
        </w:rPr>
        <w:t>e.g.</w:t>
      </w:r>
      <w:proofErr w:type="gramEnd"/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 generators)</w:t>
      </w:r>
    </w:p>
    <w:p w14:paraId="1B65678B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C41F51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2963888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8E04D4B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0212B5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Equipment: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15016E4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88ADCAE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2240CD5D" w14:textId="3499D4C3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C39BC92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042719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5CBFCC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lastRenderedPageBreak/>
        <w:t>E.  Supplies (&lt; $5,000 per unit)</w:t>
      </w:r>
    </w:p>
    <w:p w14:paraId="3136ED8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42DD43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E.1 Specify, itemize (description)</w:t>
      </w:r>
    </w:p>
    <w:p w14:paraId="2A39C139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4B67FC0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684FACA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2D9792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0A2FE7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E.2 Specify, itemize (description)</w:t>
      </w:r>
    </w:p>
    <w:p w14:paraId="5FDF352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1066DDD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EB16B3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4C211CE4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5E36AA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Supplies: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18F8AA0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AC5F91C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7F290F8" w14:textId="0C840693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4F224D3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7B7FE8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E6A52D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F.  Contractual</w:t>
      </w:r>
    </w:p>
    <w:p w14:paraId="3F5B642C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1EC7FF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F.1 Subawards</w:t>
      </w:r>
    </w:p>
    <w:p w14:paraId="27EB5D93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71A560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F.1.1 Subrecipient (Name and general information about </w:t>
      </w:r>
      <w:proofErr w:type="gramStart"/>
      <w:r w:rsidRPr="00E167E5">
        <w:rPr>
          <w:rFonts w:ascii="Times New Roman" w:hAnsi="Times New Roman" w:cs="Times New Roman"/>
          <w:color w:val="FF0000"/>
          <w:sz w:val="24"/>
          <w:szCs w:val="24"/>
        </w:rPr>
        <w:t>activities)*</w:t>
      </w:r>
      <w:proofErr w:type="gramEnd"/>
    </w:p>
    <w:p w14:paraId="21E2069B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*Detailed line-item budgets for sub-grantees should be detailed separately. Detailed </w:t>
      </w:r>
      <w:proofErr w:type="gramStart"/>
      <w:r w:rsidRPr="00E167E5">
        <w:rPr>
          <w:rFonts w:ascii="Times New Roman" w:hAnsi="Times New Roman" w:cs="Times New Roman"/>
          <w:color w:val="FF0000"/>
          <w:sz w:val="24"/>
          <w:szCs w:val="24"/>
        </w:rPr>
        <w:t>Line Item</w:t>
      </w:r>
      <w:proofErr w:type="gramEnd"/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 Budget for subrecipient required.</w:t>
      </w:r>
    </w:p>
    <w:p w14:paraId="5AAEB3B8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B3172A1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307940F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0CBFB5C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C76A827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F.2</w:t>
      </w:r>
      <w:r w:rsidRPr="00185252">
        <w:rPr>
          <w:rFonts w:ascii="Times New Roman" w:hAnsi="Times New Roman" w:cs="Times New Roman"/>
          <w:sz w:val="24"/>
          <w:szCs w:val="24"/>
        </w:rPr>
        <w:tab/>
        <w:t>Contracts/Consultants</w:t>
      </w:r>
    </w:p>
    <w:p w14:paraId="5F1DAEB1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C3AF6E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F.2.1 Contractor</w:t>
      </w:r>
    </w:p>
    <w:p w14:paraId="71D3626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572E95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46E022D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69C753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4A04F1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 xml:space="preserve">Subtotal Contractual:  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EB38A8B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8D6DC65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65D21017" w14:textId="3FFCDEB0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23C4899B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DFC96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3EB3A3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G.  Construction</w:t>
      </w:r>
    </w:p>
    <w:p w14:paraId="417E3CAC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2EA5EC3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G.1</w:t>
      </w:r>
      <w:r w:rsidRPr="00E167E5">
        <w:rPr>
          <w:rFonts w:ascii="Times New Roman" w:hAnsi="Times New Roman" w:cs="Times New Roman"/>
          <w:color w:val="FF0000"/>
          <w:sz w:val="24"/>
          <w:szCs w:val="24"/>
        </w:rPr>
        <w:tab/>
        <w:t>X</w:t>
      </w:r>
    </w:p>
    <w:p w14:paraId="14B4DB3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94A60C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lastRenderedPageBreak/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56EF0E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3F73DDAC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ab/>
      </w:r>
    </w:p>
    <w:p w14:paraId="5B0BE3C7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Construction: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B78CE2C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48A4FD7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925CD7D" w14:textId="62F7E2FF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69EBDE40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BA2B19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141C80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H.  Other Direct Costs</w:t>
      </w:r>
    </w:p>
    <w:p w14:paraId="539619BD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H.1 Specify, itemize (</w:t>
      </w:r>
      <w:proofErr w:type="gramStart"/>
      <w:r w:rsidRPr="00E167E5">
        <w:rPr>
          <w:rFonts w:ascii="Times New Roman" w:hAnsi="Times New Roman" w:cs="Times New Roman"/>
          <w:color w:val="FF0000"/>
          <w:sz w:val="24"/>
          <w:szCs w:val="24"/>
        </w:rPr>
        <w:t>e.g.</w:t>
      </w:r>
      <w:proofErr w:type="gramEnd"/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 Program Audit)</w:t>
      </w:r>
    </w:p>
    <w:p w14:paraId="2938DB72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05475E56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DFACC61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7A5962BA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2D85C3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167E5">
        <w:rPr>
          <w:rFonts w:ascii="Times New Roman" w:hAnsi="Times New Roman" w:cs="Times New Roman"/>
          <w:color w:val="FF0000"/>
          <w:sz w:val="24"/>
          <w:szCs w:val="24"/>
        </w:rPr>
        <w:t>H.2 Specify, itemize (</w:t>
      </w:r>
      <w:proofErr w:type="gramStart"/>
      <w:r w:rsidRPr="00E167E5">
        <w:rPr>
          <w:rFonts w:ascii="Times New Roman" w:hAnsi="Times New Roman" w:cs="Times New Roman"/>
          <w:color w:val="FF0000"/>
          <w:sz w:val="24"/>
          <w:szCs w:val="24"/>
        </w:rPr>
        <w:t>e.g.</w:t>
      </w:r>
      <w:proofErr w:type="gramEnd"/>
      <w:r w:rsidRPr="00E167E5">
        <w:rPr>
          <w:rFonts w:ascii="Times New Roman" w:hAnsi="Times New Roman" w:cs="Times New Roman"/>
          <w:color w:val="FF0000"/>
          <w:sz w:val="24"/>
          <w:szCs w:val="24"/>
        </w:rPr>
        <w:t xml:space="preserve"> Training: venue and catering)</w:t>
      </w:r>
    </w:p>
    <w:p w14:paraId="2C782593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Requested Federal Funds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18463D0A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Cost-Share by Applicant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9A06ACB" w14:textId="77777777" w:rsidR="00C62935" w:rsidRPr="00185252" w:rsidRDefault="00C62935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>Program Total</w:t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 w:rsidRPr="001852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E4E00">
        <w:rPr>
          <w:rFonts w:ascii="Times New Roman" w:hAnsi="Times New Roman" w:cs="Times New Roman"/>
          <w:color w:val="FF0000"/>
          <w:sz w:val="24"/>
          <w:szCs w:val="24"/>
        </w:rPr>
        <w:t>$000,000</w:t>
      </w:r>
      <w:r>
        <w:rPr>
          <w:rFonts w:ascii="Times New Roman" w:hAnsi="Times New Roman" w:cs="Times New Roman"/>
          <w:color w:val="FF0000"/>
          <w:sz w:val="24"/>
          <w:szCs w:val="24"/>
        </w:rPr>
        <w:t>.00</w:t>
      </w:r>
    </w:p>
    <w:p w14:paraId="57064E96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01C1B6" w14:textId="77777777" w:rsidR="00185252" w:rsidRPr="00E167E5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Subtotal Other Direct Costs: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FC64FF7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5F689C1" w14:textId="7777777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2E0F6E7B" w14:textId="5ACC4167" w:rsidR="00C62935" w:rsidRPr="00E167E5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7E5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167E5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765F0C37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185252">
        <w:rPr>
          <w:rFonts w:ascii="Times New Roman" w:hAnsi="Times New Roman" w:cs="Times New Roman"/>
          <w:sz w:val="24"/>
          <w:szCs w:val="24"/>
        </w:rPr>
        <w:tab/>
      </w:r>
    </w:p>
    <w:p w14:paraId="37649C82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9D4EAE3" w14:textId="77777777" w:rsidR="00185252" w:rsidRPr="00827596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I.  Total Direct Costs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2DE8550" w14:textId="7777777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DAD3BAE" w14:textId="7777777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59D77885" w14:textId="7CB1BA2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134EFF5B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8A71183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57A50F" w14:textId="77777777" w:rsidR="00185252" w:rsidRPr="00827596" w:rsidRDefault="00185252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J.  Indirect Costs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963FB73" w14:textId="7B94208D" w:rsidR="00185252" w:rsidRPr="00827596" w:rsidRDefault="00185252" w:rsidP="00FC0CDE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7596">
        <w:rPr>
          <w:rFonts w:ascii="Times New Roman" w:hAnsi="Times New Roman" w:cs="Times New Roman"/>
          <w:color w:val="FF0000"/>
          <w:sz w:val="24"/>
          <w:szCs w:val="24"/>
        </w:rPr>
        <w:t>If Indirect Costs, please select one:  NICRA % - Final, Predetermines, Provisional, Fixed OR 10% de Minimis based on MTDC.</w:t>
      </w:r>
      <w:r w:rsidR="0082759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27596">
        <w:rPr>
          <w:rFonts w:ascii="Times New Roman" w:hAnsi="Times New Roman" w:cs="Times New Roman"/>
          <w:color w:val="FF0000"/>
          <w:sz w:val="24"/>
          <w:szCs w:val="24"/>
        </w:rPr>
        <w:t xml:space="preserve"> If using NICRA, please provide details and expiration information.</w:t>
      </w:r>
    </w:p>
    <w:p w14:paraId="06F7097E" w14:textId="7777777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E33D035" w14:textId="7777777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34C76C41" w14:textId="493F70F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45B95CA0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2336E5" w14:textId="77777777" w:rsidR="00185252" w:rsidRPr="00185252" w:rsidRDefault="00185252" w:rsidP="00FC0CD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FDE80D" w14:textId="21DD84E1" w:rsidR="00185252" w:rsidRPr="00827596" w:rsidRDefault="00185252" w:rsidP="00FC0CDE">
      <w:pPr>
        <w:pStyle w:val="NoSpacing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K.  Total Project Cost</w:t>
      </w:r>
      <w:r w:rsidRPr="00185252">
        <w:rPr>
          <w:rFonts w:ascii="Times New Roman" w:hAnsi="Times New Roman" w:cs="Times New Roman"/>
          <w:sz w:val="24"/>
          <w:szCs w:val="24"/>
        </w:rPr>
        <w:t xml:space="preserve"> </w:t>
      </w:r>
      <w:r w:rsidRPr="00827596">
        <w:rPr>
          <w:rFonts w:ascii="Times New Roman" w:hAnsi="Times New Roman" w:cs="Times New Roman"/>
          <w:i/>
          <w:iCs/>
          <w:color w:val="FF0000"/>
          <w:sz w:val="24"/>
          <w:szCs w:val="24"/>
        </w:rPr>
        <w:t>(</w:t>
      </w:r>
      <w:r w:rsidR="00691471" w:rsidRPr="00827596">
        <w:rPr>
          <w:rFonts w:ascii="Times New Roman" w:hAnsi="Times New Roman" w:cs="Times New Roman"/>
          <w:i/>
          <w:iCs/>
          <w:color w:val="FF0000"/>
          <w:sz w:val="24"/>
          <w:szCs w:val="24"/>
        </w:rPr>
        <w:t>m</w:t>
      </w:r>
      <w:r w:rsidRPr="00827596">
        <w:rPr>
          <w:rFonts w:ascii="Times New Roman" w:hAnsi="Times New Roman" w:cs="Times New Roman"/>
          <w:i/>
          <w:iCs/>
          <w:color w:val="FF0000"/>
          <w:sz w:val="24"/>
          <w:szCs w:val="24"/>
        </w:rPr>
        <w:t>ust match award amount)</w:t>
      </w:r>
    </w:p>
    <w:p w14:paraId="45488181" w14:textId="7777777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Requested Federal Funds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099CFCCC" w14:textId="77777777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Cost-Share by Applicant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p w14:paraId="669AC3CC" w14:textId="4A3F7AB6" w:rsidR="00C62935" w:rsidRPr="00827596" w:rsidRDefault="00C62935" w:rsidP="00FC0CDE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7596">
        <w:rPr>
          <w:rFonts w:ascii="Times New Roman" w:hAnsi="Times New Roman" w:cs="Times New Roman"/>
          <w:b/>
          <w:bCs/>
          <w:sz w:val="24"/>
          <w:szCs w:val="24"/>
        </w:rPr>
        <w:t>Program Total</w:t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7596">
        <w:rPr>
          <w:rFonts w:ascii="Times New Roman" w:hAnsi="Times New Roman" w:cs="Times New Roman"/>
          <w:b/>
          <w:bCs/>
          <w:color w:val="FF0000"/>
          <w:sz w:val="24"/>
          <w:szCs w:val="24"/>
        </w:rPr>
        <w:t>$000,000.00</w:t>
      </w:r>
    </w:p>
    <w:sectPr w:rsidR="00C62935" w:rsidRPr="00827596" w:rsidSect="00185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DB8D6" w14:textId="77777777" w:rsidR="009968F6" w:rsidRDefault="009968F6" w:rsidP="00691471">
      <w:pPr>
        <w:spacing w:after="0" w:line="240" w:lineRule="auto"/>
      </w:pPr>
      <w:r>
        <w:separator/>
      </w:r>
    </w:p>
  </w:endnote>
  <w:endnote w:type="continuationSeparator" w:id="0">
    <w:p w14:paraId="325D7E8B" w14:textId="77777777" w:rsidR="009968F6" w:rsidRDefault="009968F6" w:rsidP="0069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68F63" w14:textId="77777777" w:rsidR="009968F6" w:rsidRDefault="009968F6" w:rsidP="00691471">
      <w:pPr>
        <w:spacing w:after="0" w:line="240" w:lineRule="auto"/>
      </w:pPr>
      <w:r>
        <w:separator/>
      </w:r>
    </w:p>
  </w:footnote>
  <w:footnote w:type="continuationSeparator" w:id="0">
    <w:p w14:paraId="5E3F8E7A" w14:textId="77777777" w:rsidR="009968F6" w:rsidRDefault="009968F6" w:rsidP="0069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B0EAA"/>
    <w:multiLevelType w:val="hybridMultilevel"/>
    <w:tmpl w:val="79A8B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82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252"/>
    <w:rsid w:val="00163563"/>
    <w:rsid w:val="00185252"/>
    <w:rsid w:val="0042016A"/>
    <w:rsid w:val="00560931"/>
    <w:rsid w:val="005E4E00"/>
    <w:rsid w:val="0061157F"/>
    <w:rsid w:val="00691471"/>
    <w:rsid w:val="00827596"/>
    <w:rsid w:val="008708C3"/>
    <w:rsid w:val="009968F6"/>
    <w:rsid w:val="009A33C1"/>
    <w:rsid w:val="00C62935"/>
    <w:rsid w:val="00D70BBB"/>
    <w:rsid w:val="00DA52C8"/>
    <w:rsid w:val="00E167E5"/>
    <w:rsid w:val="00FC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425EF"/>
  <w15:chartTrackingRefBased/>
  <w15:docId w15:val="{448BFCB4-A1C5-4C11-8CEB-8B9C3FF8F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52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51CF3CE0C8749B7EA486E82695389" ma:contentTypeVersion="13" ma:contentTypeDescription="Create a new document." ma:contentTypeScope="" ma:versionID="49fee13c2f657b10bce7675e12c9a560">
  <xsd:schema xmlns:xsd="http://www.w3.org/2001/XMLSchema" xmlns:xs="http://www.w3.org/2001/XMLSchema" xmlns:p="http://schemas.microsoft.com/office/2006/metadata/properties" xmlns:ns2="2c9d0b4b-6faa-481b-ba20-3df572326b9d" xmlns:ns3="69daa6e7-5732-4d26-addd-3927acc1cc1d" targetNamespace="http://schemas.microsoft.com/office/2006/metadata/properties" ma:root="true" ma:fieldsID="c1dfd79bb1be20b48d04dfc30c9e557f" ns2:_="" ns3:_="">
    <xsd:import namespace="2c9d0b4b-6faa-481b-ba20-3df572326b9d"/>
    <xsd:import namespace="69daa6e7-5732-4d26-addd-3927acc1cc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d0b4b-6faa-481b-ba20-3df572326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aa6e7-5732-4d26-addd-3927acc1cc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a7b8ee2-10e6-4a77-b018-6e4de71beac3}" ma:internalName="TaxCatchAll" ma:showField="CatchAllData" ma:web="69daa6e7-5732-4d26-addd-3927acc1cc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CA8FE-2F5D-4080-87F7-41E7E58B6665}"/>
</file>

<file path=customXml/itemProps2.xml><?xml version="1.0" encoding="utf-8"?>
<ds:datastoreItem xmlns:ds="http://schemas.openxmlformats.org/officeDocument/2006/customXml" ds:itemID="{BCFED14D-78E2-46EE-B682-FC206E5783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State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 Russo, Rebecca L</dc:creator>
  <cp:keywords/>
  <dc:description/>
  <cp:lastModifiedBy>Manukyan, Andranik</cp:lastModifiedBy>
  <cp:revision>3</cp:revision>
  <dcterms:created xsi:type="dcterms:W3CDTF">2022-05-18T16:31:00Z</dcterms:created>
  <dcterms:modified xsi:type="dcterms:W3CDTF">2023-02-10T13:00:00Z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2022-05-05T16:56:15Z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a244ed99-917c-4da4-a57d-07b9ef0f9a05</vt:lpwstr>
  </property>
  <property fmtid="{D5CDD505-2E9C-101B-9397-08002B2CF9AE}" pid="8" name="MSIP_Label_1665d9ee-429a-4d5f-97cc-cfb56e044a6e_ContentBits">
    <vt:lpwstr>0</vt:lpwstr>
  </property>
</Properties>
</file>